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F78" w:rsidRPr="00D51AE9" w:rsidRDefault="00422FE0">
      <w:pPr>
        <w:rPr>
          <w:sz w:val="32"/>
          <w:szCs w:val="32"/>
        </w:rPr>
      </w:pPr>
      <w:r>
        <w:rPr>
          <w:rFonts w:hint="eastAsia"/>
        </w:rPr>
        <w:t xml:space="preserve">               </w:t>
      </w:r>
      <w:r w:rsidR="00D51AE9">
        <w:rPr>
          <w:rFonts w:hint="eastAsia"/>
        </w:rPr>
        <w:t xml:space="preserve">             </w:t>
      </w:r>
      <w:r>
        <w:rPr>
          <w:rFonts w:hint="eastAsia"/>
        </w:rPr>
        <w:t xml:space="preserve"> </w:t>
      </w:r>
      <w:r w:rsidR="0025383D">
        <w:rPr>
          <w:rFonts w:hint="eastAsia"/>
          <w:sz w:val="32"/>
          <w:szCs w:val="32"/>
        </w:rPr>
        <w:t>高分子夹板招标要求</w:t>
      </w:r>
    </w:p>
    <w:p w:rsidR="00D51AE9" w:rsidRDefault="00D51AE9"/>
    <w:p w:rsidR="00422FE0" w:rsidRPr="00D51AE9" w:rsidRDefault="00D51AE9">
      <w:pPr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一</w:t>
      </w:r>
      <w:r w:rsidR="00422FE0" w:rsidRPr="00D51AE9">
        <w:rPr>
          <w:rFonts w:hint="eastAsia"/>
          <w:sz w:val="24"/>
          <w:szCs w:val="24"/>
        </w:rPr>
        <w:t>、规格尺寸要求</w:t>
      </w:r>
      <w:r w:rsidR="00422FE0" w:rsidRPr="00D51AE9">
        <w:rPr>
          <w:rFonts w:hint="eastAsia"/>
          <w:sz w:val="24"/>
          <w:szCs w:val="24"/>
        </w:rPr>
        <w:t xml:space="preserve">     75mm</w:t>
      </w:r>
      <w:r w:rsidR="00422FE0" w:rsidRPr="00D51AE9">
        <w:rPr>
          <w:rFonts w:asciiTheme="minorEastAsia" w:hAnsiTheme="minorEastAsia" w:hint="eastAsia"/>
          <w:sz w:val="24"/>
          <w:szCs w:val="24"/>
        </w:rPr>
        <w:t>×300mm；</w:t>
      </w:r>
      <w:r w:rsidR="00422FE0" w:rsidRPr="00D51AE9">
        <w:rPr>
          <w:rFonts w:hint="eastAsia"/>
          <w:sz w:val="24"/>
          <w:szCs w:val="24"/>
        </w:rPr>
        <w:t>100mm</w:t>
      </w:r>
      <w:r w:rsidR="00422FE0" w:rsidRPr="00D51AE9">
        <w:rPr>
          <w:rFonts w:asciiTheme="minorEastAsia" w:hAnsiTheme="minorEastAsia" w:hint="eastAsia"/>
          <w:sz w:val="24"/>
          <w:szCs w:val="24"/>
        </w:rPr>
        <w:t>×400mm；</w:t>
      </w:r>
      <w:r w:rsidR="00422FE0" w:rsidRPr="00D51AE9">
        <w:rPr>
          <w:rFonts w:hint="eastAsia"/>
          <w:sz w:val="24"/>
          <w:szCs w:val="24"/>
        </w:rPr>
        <w:t>100mm</w:t>
      </w:r>
      <w:r w:rsidR="00422FE0" w:rsidRPr="00D51AE9">
        <w:rPr>
          <w:rFonts w:asciiTheme="minorEastAsia" w:hAnsiTheme="minorEastAsia" w:hint="eastAsia"/>
          <w:sz w:val="24"/>
          <w:szCs w:val="24"/>
        </w:rPr>
        <w:t>×</w:t>
      </w:r>
      <w:r w:rsidR="003611FB">
        <w:rPr>
          <w:rFonts w:asciiTheme="minorEastAsia" w:hAnsiTheme="minorEastAsia" w:hint="eastAsia"/>
          <w:sz w:val="24"/>
          <w:szCs w:val="24"/>
        </w:rPr>
        <w:t>75</w:t>
      </w:r>
      <w:r w:rsidR="00422FE0" w:rsidRPr="00D51AE9">
        <w:rPr>
          <w:rFonts w:asciiTheme="minorEastAsia" w:hAnsiTheme="minorEastAsia" w:hint="eastAsia"/>
          <w:sz w:val="24"/>
          <w:szCs w:val="24"/>
        </w:rPr>
        <w:t>0mm；</w:t>
      </w:r>
    </w:p>
    <w:p w:rsidR="00422FE0" w:rsidRDefault="00422FE0">
      <w:pPr>
        <w:rPr>
          <w:rFonts w:asciiTheme="minorEastAsia" w:hAnsiTheme="minorEastAsia"/>
          <w:sz w:val="24"/>
          <w:szCs w:val="24"/>
        </w:rPr>
      </w:pPr>
      <w:r w:rsidRPr="00D51AE9">
        <w:rPr>
          <w:rFonts w:asciiTheme="minorEastAsia" w:hAnsiTheme="minorEastAsia" w:hint="eastAsia"/>
          <w:sz w:val="24"/>
          <w:szCs w:val="24"/>
        </w:rPr>
        <w:t xml:space="preserve">                    </w:t>
      </w:r>
      <w:r w:rsidRPr="00D51AE9">
        <w:rPr>
          <w:rFonts w:hint="eastAsia"/>
          <w:sz w:val="24"/>
          <w:szCs w:val="24"/>
        </w:rPr>
        <w:t xml:space="preserve"> 125mm</w:t>
      </w:r>
      <w:r w:rsidRPr="00D51AE9">
        <w:rPr>
          <w:rFonts w:asciiTheme="minorEastAsia" w:hAnsiTheme="minorEastAsia" w:hint="eastAsia"/>
          <w:sz w:val="24"/>
          <w:szCs w:val="24"/>
        </w:rPr>
        <w:t>×750mm；</w:t>
      </w:r>
      <w:r w:rsidRPr="00D51AE9">
        <w:rPr>
          <w:rFonts w:hint="eastAsia"/>
          <w:sz w:val="24"/>
          <w:szCs w:val="24"/>
        </w:rPr>
        <w:t>125mm</w:t>
      </w:r>
      <w:r w:rsidRPr="00D51AE9">
        <w:rPr>
          <w:rFonts w:asciiTheme="minorEastAsia" w:hAnsiTheme="minorEastAsia" w:hint="eastAsia"/>
          <w:sz w:val="24"/>
          <w:szCs w:val="24"/>
        </w:rPr>
        <w:t>×1150mm；1</w:t>
      </w:r>
      <w:r w:rsidRPr="00D51AE9">
        <w:rPr>
          <w:rFonts w:hint="eastAsia"/>
          <w:sz w:val="24"/>
          <w:szCs w:val="24"/>
        </w:rPr>
        <w:t>75mm</w:t>
      </w:r>
      <w:r w:rsidRPr="00D51AE9">
        <w:rPr>
          <w:rFonts w:asciiTheme="minorEastAsia" w:hAnsiTheme="minorEastAsia" w:hint="eastAsia"/>
          <w:sz w:val="24"/>
          <w:szCs w:val="24"/>
        </w:rPr>
        <w:t>×1150mm</w:t>
      </w:r>
    </w:p>
    <w:p w:rsidR="00D51AE9" w:rsidRPr="00D51AE9" w:rsidRDefault="00D51AE9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二、产品性能</w:t>
      </w:r>
    </w:p>
    <w:p w:rsidR="00422FE0" w:rsidRPr="00D51AE9" w:rsidRDefault="00D51AE9" w:rsidP="00D51AE9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="00422FE0" w:rsidRPr="00D51AE9">
        <w:rPr>
          <w:rFonts w:asciiTheme="minorEastAsia" w:hAnsiTheme="minorEastAsia" w:hint="eastAsia"/>
          <w:sz w:val="24"/>
          <w:szCs w:val="24"/>
        </w:rPr>
        <w:t>、透气性好</w:t>
      </w:r>
    </w:p>
    <w:p w:rsidR="00422FE0" w:rsidRPr="00D51AE9" w:rsidRDefault="00D51AE9" w:rsidP="00D51AE9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="00422FE0" w:rsidRPr="00D51AE9">
        <w:rPr>
          <w:rFonts w:asciiTheme="minorEastAsia" w:hAnsiTheme="minorEastAsia" w:hint="eastAsia"/>
          <w:sz w:val="24"/>
          <w:szCs w:val="24"/>
        </w:rPr>
        <w:t>、材质轻便</w:t>
      </w:r>
    </w:p>
    <w:p w:rsidR="00422FE0" w:rsidRPr="00D51AE9" w:rsidRDefault="00D51AE9" w:rsidP="00D51AE9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D51AE9">
        <w:rPr>
          <w:rFonts w:asciiTheme="minorEastAsia" w:hAnsiTheme="minorEastAsia" w:hint="eastAsia"/>
          <w:sz w:val="24"/>
          <w:szCs w:val="24"/>
        </w:rPr>
        <w:t>、坚固可靠</w:t>
      </w:r>
    </w:p>
    <w:p w:rsidR="00D51AE9" w:rsidRDefault="00D51AE9" w:rsidP="00D51AE9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Pr="00D51AE9">
        <w:rPr>
          <w:rFonts w:asciiTheme="minorEastAsia" w:hAnsiTheme="minorEastAsia" w:hint="eastAsia"/>
          <w:sz w:val="24"/>
          <w:szCs w:val="24"/>
        </w:rPr>
        <w:t>、透X光</w:t>
      </w:r>
    </w:p>
    <w:p w:rsidR="00D51AE9" w:rsidRDefault="00D51AE9" w:rsidP="00D51AE9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5、</w:t>
      </w:r>
      <w:r w:rsidRPr="00D51AE9">
        <w:rPr>
          <w:rFonts w:asciiTheme="minorEastAsia" w:hAnsiTheme="minorEastAsia" w:hint="eastAsia"/>
          <w:sz w:val="24"/>
          <w:szCs w:val="24"/>
        </w:rPr>
        <w:t>3D网眼布</w:t>
      </w:r>
    </w:p>
    <w:p w:rsidR="00D51AE9" w:rsidRDefault="00D51AE9" w:rsidP="00D51AE9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6、</w:t>
      </w:r>
      <w:r w:rsidRPr="00D51AE9">
        <w:rPr>
          <w:rFonts w:asciiTheme="minorEastAsia" w:hAnsiTheme="minorEastAsia" w:hint="eastAsia"/>
          <w:sz w:val="24"/>
          <w:szCs w:val="24"/>
        </w:rPr>
        <w:t>水刺无纺布（两层，内外各一层）</w:t>
      </w:r>
    </w:p>
    <w:p w:rsidR="00D51AE9" w:rsidRPr="00D51AE9" w:rsidRDefault="00D51AE9" w:rsidP="00D51AE9">
      <w:pPr>
        <w:ind w:firstLineChars="200" w:firstLine="480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7、</w:t>
      </w:r>
      <w:r w:rsidRPr="00D51AE9">
        <w:rPr>
          <w:rFonts w:asciiTheme="minorEastAsia" w:hAnsiTheme="minorEastAsia" w:hint="eastAsia"/>
          <w:sz w:val="24"/>
          <w:szCs w:val="24"/>
        </w:rPr>
        <w:t>玻璃纤维基布8层</w:t>
      </w:r>
    </w:p>
    <w:p w:rsidR="00D51AE9" w:rsidRDefault="00D51AE9" w:rsidP="00D51AE9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</w:t>
      </w:r>
      <w:r w:rsidRPr="00D51AE9">
        <w:rPr>
          <w:rFonts w:asciiTheme="minorEastAsia" w:hAnsiTheme="minorEastAsia" w:hint="eastAsia"/>
          <w:sz w:val="24"/>
          <w:szCs w:val="24"/>
        </w:rPr>
        <w:t>、清洁环保</w:t>
      </w:r>
    </w:p>
    <w:p w:rsidR="00D51AE9" w:rsidRPr="00D51AE9" w:rsidRDefault="00D51AE9" w:rsidP="00D51AE9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</w:t>
      </w:r>
      <w:r w:rsidRPr="00D51AE9">
        <w:rPr>
          <w:rFonts w:asciiTheme="minorEastAsia" w:hAnsiTheme="minorEastAsia" w:hint="eastAsia"/>
          <w:sz w:val="24"/>
          <w:szCs w:val="24"/>
        </w:rPr>
        <w:t>、操作简单</w:t>
      </w:r>
    </w:p>
    <w:p w:rsidR="00D51AE9" w:rsidRDefault="002D2F86" w:rsidP="002D2F86">
      <w:pPr>
        <w:rPr>
          <w:sz w:val="24"/>
          <w:szCs w:val="24"/>
        </w:rPr>
      </w:pPr>
      <w:r>
        <w:rPr>
          <w:sz w:val="24"/>
          <w:szCs w:val="24"/>
        </w:rPr>
        <w:t>三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质量要求</w:t>
      </w:r>
    </w:p>
    <w:p w:rsidR="002D2F86" w:rsidRDefault="002D2F86" w:rsidP="002D2F8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1</w:t>
      </w:r>
      <w:r>
        <w:rPr>
          <w:rFonts w:hint="eastAsia"/>
          <w:sz w:val="24"/>
          <w:szCs w:val="24"/>
        </w:rPr>
        <w:t>、生产企业需提供</w:t>
      </w:r>
      <w:r>
        <w:rPr>
          <w:rFonts w:hint="eastAsia"/>
          <w:sz w:val="24"/>
          <w:szCs w:val="24"/>
        </w:rPr>
        <w:t>CE</w:t>
      </w:r>
      <w:r>
        <w:rPr>
          <w:rFonts w:hint="eastAsia"/>
          <w:sz w:val="24"/>
          <w:szCs w:val="24"/>
        </w:rPr>
        <w:t>及</w:t>
      </w:r>
      <w:r>
        <w:rPr>
          <w:rFonts w:hint="eastAsia"/>
          <w:sz w:val="24"/>
          <w:szCs w:val="24"/>
        </w:rPr>
        <w:t>FDA</w:t>
      </w:r>
      <w:r>
        <w:rPr>
          <w:rFonts w:hint="eastAsia"/>
          <w:sz w:val="24"/>
          <w:szCs w:val="24"/>
        </w:rPr>
        <w:t>认证书</w:t>
      </w:r>
    </w:p>
    <w:p w:rsidR="002D2F86" w:rsidRPr="00D51AE9" w:rsidRDefault="002D2F86" w:rsidP="002D2F86">
      <w:pPr>
        <w:rPr>
          <w:sz w:val="24"/>
          <w:szCs w:val="24"/>
        </w:rPr>
      </w:pPr>
    </w:p>
    <w:sectPr w:rsidR="002D2F86" w:rsidRPr="00D51AE9" w:rsidSect="00402F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164" w:rsidRDefault="008E6164" w:rsidP="00422FE0">
      <w:r>
        <w:separator/>
      </w:r>
    </w:p>
  </w:endnote>
  <w:endnote w:type="continuationSeparator" w:id="0">
    <w:p w:rsidR="008E6164" w:rsidRDefault="008E6164" w:rsidP="00422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164" w:rsidRDefault="008E6164" w:rsidP="00422FE0">
      <w:r>
        <w:separator/>
      </w:r>
    </w:p>
  </w:footnote>
  <w:footnote w:type="continuationSeparator" w:id="0">
    <w:p w:rsidR="008E6164" w:rsidRDefault="008E6164" w:rsidP="00422F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2FE0"/>
    <w:rsid w:val="00156ED7"/>
    <w:rsid w:val="002329CA"/>
    <w:rsid w:val="0025383D"/>
    <w:rsid w:val="002D2F86"/>
    <w:rsid w:val="003611FB"/>
    <w:rsid w:val="00402F78"/>
    <w:rsid w:val="00422FE0"/>
    <w:rsid w:val="00434A77"/>
    <w:rsid w:val="00576D1C"/>
    <w:rsid w:val="008E6164"/>
    <w:rsid w:val="00B574BE"/>
    <w:rsid w:val="00D51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F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2F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2F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2F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2F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2020-06-16T01:35:00Z</dcterms:created>
  <dcterms:modified xsi:type="dcterms:W3CDTF">2020-06-16T01:35:00Z</dcterms:modified>
</cp:coreProperties>
</file>